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exact" w:line="275" w:before="66" w:after="0"/>
        <w:ind w:right="41"/>
        <w:jc w:val="center"/>
        <w:rPr>
          <w:rFonts w:ascii="Times New Roman" w:hAnsi="Times New Roman"/>
        </w:rPr>
      </w:pPr>
      <w:r>
        <w:rPr>
          <w:spacing w:val="-2"/>
        </w:rPr>
        <w:t xml:space="preserve">ВЫПИСКА </w:t>
      </w:r>
    </w:p>
    <w:p>
      <w:pPr>
        <w:pStyle w:val="Normal"/>
        <w:ind w:hanging="22" w:left="2365" w:right="2389"/>
        <w:jc w:val="center"/>
        <w:rPr>
          <w:rFonts w:ascii="Times New Roman" w:hAnsi="Times New Roman"/>
        </w:rPr>
      </w:pPr>
      <w:r>
        <w:rPr>
          <w:b/>
          <w:bCs/>
          <w:w w:val="105"/>
          <w:sz w:val="24"/>
          <w:szCs w:val="24"/>
        </w:rPr>
        <w:t>из Протокола №</w:t>
      </w:r>
      <w:r>
        <w:rPr>
          <w:b/>
          <w:bCs/>
          <w:w w:val="105"/>
          <w:sz w:val="24"/>
          <w:szCs w:val="24"/>
        </w:rPr>
        <w:t>3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отчетной конференции</w:t>
      </w:r>
    </w:p>
    <w:p>
      <w:pPr>
        <w:pStyle w:val="Normal"/>
        <w:ind w:hanging="22" w:left="2365" w:right="2389"/>
        <w:jc w:val="center"/>
        <w:rPr>
          <w:rFonts w:ascii="Times New Roman" w:hAnsi="Times New Roman"/>
        </w:rPr>
      </w:pPr>
      <w:r>
        <w:rPr>
          <w:b/>
          <w:bCs/>
          <w:w w:val="105"/>
          <w:sz w:val="24"/>
          <w:szCs w:val="24"/>
        </w:rPr>
        <w:t>территориального общественного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самоуправления (ТОС) </w:t>
      </w:r>
      <w:r>
        <w:rPr>
          <w:b/>
          <w:bCs/>
          <w:sz w:val="24"/>
          <w:szCs w:val="24"/>
        </w:rPr>
        <w:t>микрорайона «Молитовский затон» города Нижнего Новгорода</w:t>
      </w:r>
    </w:p>
    <w:p>
      <w:pPr>
        <w:pStyle w:val="BodyText"/>
        <w:spacing w:lineRule="exact" w:line="275" w:before="251" w:after="0"/>
        <w:rPr>
          <w:rFonts w:ascii="Times New Roman" w:hAnsi="Times New Roman"/>
        </w:rPr>
      </w:pPr>
      <w:r>
        <w:rPr>
          <w:b/>
          <w:bCs/>
          <w:w w:val="105"/>
        </w:rPr>
        <w:t>Дата</w:t>
      </w:r>
      <w:r>
        <w:rPr>
          <w:b/>
          <w:bCs/>
          <w:spacing w:val="-2"/>
          <w:w w:val="105"/>
        </w:rPr>
        <w:t xml:space="preserve"> </w:t>
      </w:r>
      <w:r>
        <w:rPr>
          <w:b/>
          <w:bCs/>
          <w:w w:val="105"/>
        </w:rPr>
        <w:t>проведения:</w:t>
      </w:r>
      <w:r>
        <w:rPr>
          <w:b/>
          <w:bCs/>
          <w:spacing w:val="-11"/>
          <w:w w:val="105"/>
        </w:rPr>
        <w:t xml:space="preserve"> </w:t>
      </w:r>
      <w:r>
        <w:rPr>
          <w:b/>
          <w:bCs/>
          <w:spacing w:val="-2"/>
          <w:w w:val="105"/>
        </w:rPr>
        <w:t>23.03.2026</w:t>
      </w:r>
    </w:p>
    <w:p>
      <w:pPr>
        <w:pStyle w:val="Heading1"/>
        <w:spacing w:lineRule="exact" w:line="275"/>
        <w:rPr>
          <w:rFonts w:ascii="Times New Roman" w:hAnsi="Times New Roman"/>
        </w:rPr>
      </w:pPr>
      <w:r>
        <w:rPr/>
        <w:t>Время</w:t>
      </w:r>
      <w:r>
        <w:rPr>
          <w:spacing w:val="-14"/>
        </w:rPr>
        <w:t xml:space="preserve"> </w:t>
      </w:r>
      <w:r>
        <w:rPr/>
        <w:t>проведения:</w:t>
      </w:r>
      <w:r>
        <w:rPr>
          <w:spacing w:val="9"/>
        </w:rPr>
        <w:t xml:space="preserve"> </w:t>
      </w:r>
      <w:r>
        <w:rPr/>
        <w:t>15</w:t>
      </w:r>
      <w:r>
        <w:rPr>
          <w:spacing w:val="-12"/>
        </w:rPr>
        <w:t xml:space="preserve"> </w:t>
      </w:r>
      <w:r>
        <w:rPr/>
        <w:t>часов</w:t>
      </w:r>
      <w:r>
        <w:rPr>
          <w:spacing w:val="-5"/>
        </w:rPr>
        <w:t xml:space="preserve"> </w:t>
      </w:r>
      <w:r>
        <w:rPr/>
        <w:t>00</w:t>
      </w:r>
      <w:r>
        <w:rPr>
          <w:spacing w:val="-15"/>
        </w:rPr>
        <w:t xml:space="preserve"> </w:t>
      </w:r>
      <w:r>
        <w:rPr>
          <w:spacing w:val="-2"/>
        </w:rPr>
        <w:t>минут</w:t>
      </w:r>
    </w:p>
    <w:p>
      <w:pPr>
        <w:pStyle w:val="Normal"/>
        <w:rPr>
          <w:rFonts w:ascii="Times New Roman" w:hAnsi="Times New Roman"/>
        </w:rPr>
      </w:pPr>
      <w:r>
        <w:rPr>
          <w:b/>
          <w:bCs/>
          <w:sz w:val="24"/>
          <w:szCs w:val="24"/>
        </w:rPr>
        <w:t>Место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проведения:</w:t>
      </w:r>
      <w:r>
        <w:rPr>
          <w:b/>
          <w:bCs/>
          <w:spacing w:val="5"/>
          <w:sz w:val="24"/>
          <w:szCs w:val="24"/>
        </w:rPr>
        <w:t xml:space="preserve"> ул.</w:t>
      </w:r>
      <w:r>
        <w:rPr>
          <w:b/>
          <w:bCs/>
          <w:sz w:val="24"/>
          <w:szCs w:val="24"/>
        </w:rPr>
        <w:t xml:space="preserve"> Заводская, д.15/5-2</w:t>
      </w:r>
    </w:p>
    <w:p>
      <w:pPr>
        <w:pStyle w:val="Normal"/>
        <w:jc w:val="right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rPr>
          <w:rFonts w:ascii="Times New Roman" w:hAnsi="Times New Roman"/>
        </w:rPr>
      </w:pPr>
      <w:r>
        <w:rPr>
          <w:sz w:val="24"/>
          <w:szCs w:val="24"/>
        </w:rPr>
        <w:t xml:space="preserve">Общее число жителей, имеющих право принимать решения на конференции, </w:t>
      </w:r>
    </w:p>
    <w:p>
      <w:pPr>
        <w:pStyle w:val="Normal"/>
        <w:rPr>
          <w:rFonts w:ascii="Times New Roman" w:hAnsi="Times New Roman"/>
        </w:rPr>
      </w:pPr>
      <w:r>
        <w:rPr>
          <w:sz w:val="24"/>
          <w:szCs w:val="24"/>
        </w:rPr>
        <w:t>составляет</w:t>
      </w:r>
      <w:r>
        <w:rPr>
          <w:sz w:val="28"/>
          <w:szCs w:val="28"/>
        </w:rPr>
        <w:t xml:space="preserve">   </w:t>
      </w:r>
      <w:r>
        <w:rPr>
          <w:sz w:val="24"/>
          <w:szCs w:val="24"/>
          <w:shd w:fill="FFFFFF" w:val="clear"/>
        </w:rPr>
        <w:t>6935 че</w:t>
      </w:r>
      <w:r>
        <w:rPr>
          <w:sz w:val="24"/>
          <w:szCs w:val="24"/>
        </w:rPr>
        <w:t>ловек.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 w:val="24"/>
          <w:szCs w:val="24"/>
        </w:rPr>
        <w:t xml:space="preserve">Количество избранных делегатов на конференцию </w:t>
      </w:r>
      <w:r>
        <w:rPr>
          <w:sz w:val="24"/>
          <w:szCs w:val="24"/>
          <w:shd w:fill="FFFFFF" w:val="clear"/>
        </w:rPr>
        <w:t xml:space="preserve">24 </w:t>
      </w:r>
      <w:r>
        <w:rPr>
          <w:sz w:val="24"/>
          <w:szCs w:val="24"/>
        </w:rPr>
        <w:t xml:space="preserve">человека.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 w:val="24"/>
          <w:szCs w:val="24"/>
        </w:rPr>
        <w:t xml:space="preserve">Количество присутствующих делегатов </w:t>
      </w:r>
      <w:r>
        <w:rPr>
          <w:sz w:val="24"/>
          <w:szCs w:val="24"/>
          <w:shd w:fill="FFFFFF" w:val="clear"/>
        </w:rPr>
        <w:t>24</w:t>
      </w:r>
      <w:r>
        <w:rPr>
          <w:sz w:val="24"/>
          <w:szCs w:val="24"/>
        </w:rPr>
        <w:t xml:space="preserve"> человек.</w:t>
      </w:r>
    </w:p>
    <w:p>
      <w:pPr>
        <w:pStyle w:val="BodyText"/>
        <w:spacing w:before="19" w:after="0"/>
        <w:rPr>
          <w:rFonts w:ascii="Times New Roman" w:hAnsi="Times New Roman"/>
        </w:rPr>
      </w:pPr>
      <w:r>
        <w:rPr/>
      </w:r>
    </w:p>
    <w:p>
      <w:pPr>
        <w:pStyle w:val="Heading1"/>
        <w:ind w:right="57"/>
        <w:jc w:val="center"/>
        <w:rPr>
          <w:rFonts w:ascii="Times New Roman" w:hAnsi="Times New Roman"/>
        </w:rPr>
      </w:pPr>
      <w:r>
        <w:rPr>
          <w:spacing w:val="-2"/>
        </w:rPr>
        <w:t>Повестка</w:t>
      </w:r>
      <w:r>
        <w:rPr>
          <w:spacing w:val="2"/>
        </w:rPr>
        <w:t xml:space="preserve"> </w:t>
      </w:r>
      <w:r>
        <w:rPr>
          <w:spacing w:val="-2"/>
        </w:rPr>
        <w:t>конференции:</w:t>
      </w:r>
    </w:p>
    <w:p>
      <w:pPr>
        <w:pStyle w:val="Heading1"/>
        <w:ind w:right="57"/>
        <w:jc w:val="center"/>
        <w:rPr>
          <w:rFonts w:ascii="Times New Roman" w:hAnsi="Times New Roman"/>
          <w:spacing w:val="-2"/>
        </w:rPr>
      </w:pPr>
      <w:r>
        <w:rPr>
          <w:spacing w:val="-2"/>
        </w:rPr>
      </w:r>
    </w:p>
    <w:p>
      <w:pPr>
        <w:pStyle w:val="List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b/>
          <w:bCs/>
          <w:sz w:val="24"/>
          <w:szCs w:val="24"/>
        </w:rPr>
        <w:t>1. Об утверждении отчета Совета TOC микрорайона «Молитовский затон» города Нижнего Новгорода о работе за отчетный период с 23.03.2025 год по 23.03.2026 год.</w:t>
      </w:r>
    </w:p>
    <w:p>
      <w:pPr>
        <w:pStyle w:val="Heading1"/>
        <w:widowControl w:val="false"/>
        <w:suppressAutoHyphens w:val="true"/>
        <w:bidi w:val="0"/>
        <w:spacing w:before="0" w:after="0"/>
        <w:ind w:hanging="0" w:left="0" w:right="0"/>
        <w:jc w:val="left"/>
        <w:rPr>
          <w:rFonts w:ascii="Times New Roman" w:hAnsi="Times New Roman"/>
        </w:rPr>
      </w:pPr>
      <w:r>
        <w:rPr>
          <w:spacing w:val="-2"/>
        </w:rPr>
        <w:t>Решили:</w:t>
      </w:r>
    </w:p>
    <w:p>
      <w:pPr>
        <w:pStyle w:val="BodyText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/>
        <w:tab/>
        <w:t>Отчет о работе</w:t>
      </w:r>
      <w:r>
        <w:rPr>
          <w:spacing w:val="20"/>
        </w:rPr>
        <w:t xml:space="preserve"> </w:t>
      </w:r>
      <w:r>
        <w:rPr/>
        <w:t xml:space="preserve">Совета  TOC микрорайона «Молитовский   затон» города Нижнего Новгорода </w:t>
      </w:r>
      <w:r>
        <w:rPr>
          <w:spacing w:val="-2"/>
        </w:rPr>
        <w:t>утвердить.</w:t>
      </w:r>
    </w:p>
    <w:p>
      <w:pPr>
        <w:pStyle w:val="Heading1"/>
        <w:widowControl w:val="false"/>
        <w:suppressAutoHyphens w:val="true"/>
        <w:bidi w:val="0"/>
        <w:spacing w:before="0" w:after="0"/>
        <w:ind w:hanging="0" w:left="0" w:right="0"/>
        <w:jc w:val="left"/>
        <w:rPr>
          <w:rFonts w:ascii="Times New Roman" w:hAnsi="Times New Roman"/>
        </w:rPr>
      </w:pPr>
      <w:r>
        <w:rPr>
          <w:spacing w:val="-2"/>
        </w:rPr>
        <w:t>Голосовали:</w:t>
      </w:r>
    </w:p>
    <w:p>
      <w:pPr>
        <w:pStyle w:val="BodyText"/>
        <w:widowControl w:val="false"/>
        <w:suppressAutoHyphens w:val="true"/>
        <w:bidi w:val="0"/>
        <w:spacing w:before="0" w:after="0"/>
        <w:ind w:hanging="0" w:left="0" w:right="0"/>
        <w:jc w:val="left"/>
        <w:rPr>
          <w:rFonts w:ascii="Times New Roman" w:hAnsi="Times New Roman"/>
        </w:rPr>
      </w:pPr>
      <w:r>
        <w:rPr/>
        <w:t>«за»</w:t>
      </w:r>
      <w:r>
        <w:rPr>
          <w:spacing w:val="-5"/>
        </w:rPr>
        <w:t xml:space="preserve"> </w:t>
      </w:r>
      <w:r>
        <w:rPr/>
        <w:t>-</w:t>
      </w:r>
      <w:r>
        <w:rPr>
          <w:spacing w:val="-15"/>
          <w:shd w:fill="FFFFFF" w:val="clear"/>
        </w:rPr>
        <w:t>24</w:t>
      </w:r>
      <w:r>
        <w:rPr/>
        <w:t>,</w:t>
      </w:r>
      <w:r>
        <w:rPr>
          <w:spacing w:val="-3"/>
        </w:rPr>
        <w:t xml:space="preserve"> </w:t>
      </w:r>
      <w:r>
        <w:rPr/>
        <w:t>«против»</w:t>
      </w:r>
      <w:r>
        <w:rPr>
          <w:spacing w:val="16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0,</w:t>
      </w:r>
      <w:r>
        <w:rPr>
          <w:spacing w:val="4"/>
        </w:rPr>
        <w:t xml:space="preserve"> </w:t>
      </w:r>
      <w:r>
        <w:rPr/>
        <w:t>«воздержались»</w:t>
      </w:r>
      <w:r>
        <w:rPr>
          <w:spacing w:val="-8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>
          <w:spacing w:val="-10"/>
        </w:rPr>
        <w:t>0</w:t>
      </w:r>
    </w:p>
    <w:p>
      <w:pPr>
        <w:pStyle w:val="ListParagraph"/>
        <w:widowControl w:val="false"/>
        <w:tabs>
          <w:tab w:val="clear" w:pos="720"/>
          <w:tab w:val="left" w:pos="630" w:leader="none"/>
          <w:tab w:val="left" w:pos="881" w:leader="none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suppressAutoHyphens w:val="true"/>
        <w:bidi w:val="0"/>
        <w:spacing w:before="0" w:after="0"/>
        <w:ind w:hanging="0" w:left="397" w:right="0"/>
        <w:jc w:val="both"/>
        <w:rPr>
          <w:rFonts w:ascii="Times New Roman" w:hAnsi="Times New Roman"/>
        </w:rPr>
      </w:pPr>
      <w:r>
        <w:rPr/>
      </w:r>
    </w:p>
    <w:p>
      <w:pPr>
        <w:pStyle w:val="ListParagraph"/>
        <w:widowControl w:val="false"/>
        <w:tabs>
          <w:tab w:val="clear" w:pos="720"/>
          <w:tab w:val="left" w:pos="630" w:leader="none"/>
          <w:tab w:val="left" w:pos="881" w:leader="none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b/>
          <w:sz w:val="24"/>
          <w:szCs w:val="24"/>
        </w:rPr>
        <w:t>2. 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утверждении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отчета контрольно-ревизионной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комиссии во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проверке финансовой деятельности </w:t>
      </w:r>
      <w:r>
        <w:rPr>
          <w:b/>
          <w:spacing w:val="-2"/>
          <w:sz w:val="24"/>
          <w:szCs w:val="24"/>
        </w:rPr>
        <w:t xml:space="preserve">Совета  </w:t>
      </w:r>
      <w:r>
        <w:rPr>
          <w:b/>
          <w:spacing w:val="-4"/>
          <w:sz w:val="24"/>
          <w:szCs w:val="24"/>
        </w:rPr>
        <w:t>TOC микрорайона «Молитовский затон» города Нижнего Новгорода</w:t>
      </w:r>
    </w:p>
    <w:p>
      <w:pPr>
        <w:pStyle w:val="BodyText"/>
        <w:ind w:firstLine="567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20"/>
          <w:tab w:val="left" w:pos="9781" w:leader="none"/>
        </w:tabs>
        <w:suppressAutoHyphens w:val="true"/>
        <w:bidi w:val="0"/>
        <w:spacing w:before="0" w:after="0"/>
        <w:ind w:hanging="0" w:left="0" w:right="0"/>
        <w:jc w:val="left"/>
        <w:rPr>
          <w:rFonts w:ascii="Times New Roman" w:hAnsi="Times New Roman"/>
        </w:rPr>
      </w:pPr>
      <w:r>
        <w:rPr>
          <w:b/>
          <w:spacing w:val="-2"/>
          <w:w w:val="90"/>
          <w:sz w:val="24"/>
          <w:szCs w:val="24"/>
        </w:rPr>
        <w:t>Решили:</w:t>
      </w:r>
    </w:p>
    <w:p>
      <w:pPr>
        <w:pStyle w:val="BodyText"/>
        <w:ind w:hanging="0"/>
        <w:jc w:val="both"/>
        <w:rPr>
          <w:rFonts w:ascii="Times New Roman" w:hAnsi="Times New Roman"/>
        </w:rPr>
      </w:pPr>
      <w:r>
        <w:rPr/>
        <w:tab/>
        <w:t xml:space="preserve">Отчет контрольно-ревизионной комиссии по проверке финансовой деятельности Совета </w:t>
      </w:r>
      <w:r>
        <w:rPr>
          <w:spacing w:val="-7"/>
        </w:rPr>
        <w:t xml:space="preserve"> </w:t>
      </w:r>
      <w:r>
        <w:rPr>
          <w:color w:val="111111"/>
        </w:rPr>
        <w:t xml:space="preserve">TOC </w:t>
      </w:r>
      <w:bookmarkStart w:id="0" w:name="_GoBack"/>
      <w:bookmarkEnd w:id="0"/>
      <w:r>
        <w:rPr>
          <w:color w:val="111111"/>
        </w:rPr>
        <w:t>микрорайона «Молитовский затон» города Нижнего Новгорода  утвердить.</w:t>
      </w:r>
    </w:p>
    <w:p>
      <w:pPr>
        <w:pStyle w:val="Heading1"/>
        <w:ind w:hanging="0"/>
        <w:rPr>
          <w:rFonts w:ascii="Times New Roman" w:hAnsi="Times New Roman"/>
        </w:rPr>
      </w:pPr>
      <w:r>
        <w:rPr>
          <w:spacing w:val="-2"/>
        </w:rPr>
        <w:t>Голосовали:</w:t>
      </w:r>
    </w:p>
    <w:p>
      <w:pPr>
        <w:pStyle w:val="BodyText"/>
        <w:ind w:hanging="0"/>
        <w:rPr>
          <w:rFonts w:ascii="Times New Roman" w:hAnsi="Times New Roman"/>
        </w:rPr>
      </w:pPr>
      <w:r>
        <w:rPr/>
        <w:t>«за»</w:t>
      </w:r>
      <w:r>
        <w:rPr>
          <w:spacing w:val="-5"/>
        </w:rPr>
        <w:t xml:space="preserve"> </w:t>
      </w:r>
      <w:r>
        <w:rPr/>
        <w:t>-</w:t>
      </w:r>
      <w:r>
        <w:rPr>
          <w:spacing w:val="-15"/>
        </w:rPr>
        <w:t xml:space="preserve"> </w:t>
      </w:r>
      <w:r>
        <w:rPr>
          <w:spacing w:val="-15"/>
          <w:shd w:fill="FFFFFF" w:val="clear"/>
        </w:rPr>
        <w:t>24</w:t>
      </w:r>
      <w:r>
        <w:rPr/>
        <w:t>,</w:t>
      </w:r>
      <w:r>
        <w:rPr>
          <w:spacing w:val="-3"/>
        </w:rPr>
        <w:t xml:space="preserve"> </w:t>
      </w:r>
      <w:r>
        <w:rPr/>
        <w:t>«против»</w:t>
      </w:r>
      <w:r>
        <w:rPr>
          <w:spacing w:val="16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0,</w:t>
      </w:r>
      <w:r>
        <w:rPr>
          <w:spacing w:val="4"/>
        </w:rPr>
        <w:t xml:space="preserve"> </w:t>
      </w:r>
      <w:r>
        <w:rPr/>
        <w:t>«воздержались»</w:t>
      </w:r>
      <w:r>
        <w:rPr>
          <w:spacing w:val="-8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>
          <w:spacing w:val="-10"/>
        </w:rPr>
        <w:t>0</w:t>
      </w:r>
    </w:p>
    <w:p>
      <w:pPr>
        <w:pStyle w:val="BodyText"/>
        <w:ind w:firstLine="567"/>
        <w:rPr>
          <w:rFonts w:ascii="Times New Roman" w:hAnsi="Times New Roman"/>
        </w:rPr>
      </w:pPr>
      <w:r>
        <w:rPr/>
      </w:r>
    </w:p>
    <w:p>
      <w:pPr>
        <w:pStyle w:val="BodyText"/>
        <w:spacing w:before="7" w:after="0"/>
        <w:ind w:firstLine="567"/>
        <w:rPr/>
      </w:pPr>
      <w:r>
        <w:rPr/>
      </w:r>
    </w:p>
    <w:p>
      <w:pPr>
        <w:pStyle w:val="BodyText"/>
        <w:spacing w:before="7" w:after="0"/>
        <w:ind w:firstLine="567"/>
        <w:rPr/>
      </w:pPr>
      <w:r>
        <w:rPr/>
      </w:r>
    </w:p>
    <w:p>
      <w:pPr>
        <w:pStyle w:val="BodyText"/>
        <w:tabs>
          <w:tab w:val="clear" w:pos="720"/>
          <w:tab w:val="left" w:pos="9160" w:leader="none"/>
        </w:tabs>
        <w:ind w:hanging="0" w:right="94"/>
        <w:jc w:val="center"/>
        <w:rPr/>
      </w:pPr>
      <w:r>
        <w:rPr>
          <w:spacing w:val="-4"/>
        </w:rPr>
        <w:t>Председатель</w:t>
      </w:r>
      <w:r>
        <w:rPr>
          <w:spacing w:val="11"/>
        </w:rPr>
        <w:t xml:space="preserve"> </w:t>
      </w:r>
      <w:r>
        <w:rPr>
          <w:spacing w:val="-2"/>
        </w:rPr>
        <w:t xml:space="preserve">конференции                                                                                               </w:t>
      </w:r>
      <w:r>
        <w:rPr/>
        <w:t>ФИО-1</w:t>
      </w:r>
    </w:p>
    <w:sectPr>
      <w:type w:val="nextPage"/>
      <w:pgSz w:w="11906" w:h="16838"/>
      <w:pgMar w:left="1060" w:right="540" w:gutter="0" w:header="0" w:top="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1ae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d71ae9"/>
    <w:pPr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9d6fa7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Style13" w:customStyle="1">
    <w:name w:val="Основной текст Знак"/>
    <w:basedOn w:val="DefaultParagraphFont"/>
    <w:uiPriority w:val="1"/>
    <w:qFormat/>
    <w:rsid w:val="009d6fa7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d71ae9"/>
    <w:pPr/>
    <w:rPr>
      <w:sz w:val="24"/>
      <w:szCs w:val="24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1"/>
    <w:qFormat/>
    <w:rsid w:val="00d71ae9"/>
    <w:pPr>
      <w:spacing w:before="271" w:after="0"/>
      <w:ind w:hanging="415" w:left="875"/>
    </w:pPr>
    <w:rPr/>
  </w:style>
  <w:style w:type="paragraph" w:styleId="TableParagraph" w:customStyle="1">
    <w:name w:val="Table Paragraph"/>
    <w:basedOn w:val="Normal"/>
    <w:uiPriority w:val="1"/>
    <w:qFormat/>
    <w:rsid w:val="00d71ae9"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1ae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LibreOffice/24.8.5.2$Linux_X86_64 LibreOffice_project/480$Build-2</Application>
  <AppVersion>15.0000</AppVersion>
  <Pages>1</Pages>
  <Words>149</Words>
  <Characters>1057</Characters>
  <CharactersWithSpaces>1291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2025-02-04T13:43:00Z</dcterms:created>
  <dc:creator/>
  <dc:description/>
  <dc:language>ru-RU</dc:language>
  <cp:lastModifiedBy/>
  <cp:lastPrinted>2025-02-11T07:45:00Z</cp:lastPrinted>
  <dcterms:modified xsi:type="dcterms:W3CDTF">2026-03-24T11:09:43Z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